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FAD" w:rsidRPr="007B6CE8" w:rsidRDefault="007C7306" w:rsidP="007B6CE8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 w:rsidRPr="007B6CE8">
        <w:rPr>
          <w:rFonts w:ascii="Times New Roman" w:hAnsi="Times New Roman" w:cs="Times New Roman"/>
          <w:sz w:val="28"/>
          <w:szCs w:val="28"/>
        </w:rPr>
        <w:t xml:space="preserve"> </w:t>
      </w:r>
      <w:r w:rsidR="004C1016" w:rsidRPr="007B6CE8">
        <w:rPr>
          <w:rFonts w:ascii="Times New Roman" w:hAnsi="Times New Roman" w:cs="Times New Roman"/>
          <w:sz w:val="28"/>
          <w:szCs w:val="28"/>
        </w:rPr>
        <w:t>Приложение</w:t>
      </w:r>
      <w:r w:rsidR="007B6CE8" w:rsidRPr="007B6CE8">
        <w:rPr>
          <w:rFonts w:ascii="Times New Roman" w:hAnsi="Times New Roman" w:cs="Times New Roman"/>
          <w:sz w:val="28"/>
          <w:szCs w:val="28"/>
        </w:rPr>
        <w:t xml:space="preserve"> №2</w:t>
      </w:r>
    </w:p>
    <w:p w:rsidR="009D619A" w:rsidRPr="007B6CE8" w:rsidRDefault="007C7306" w:rsidP="007B6CE8">
      <w:pPr>
        <w:spacing w:after="0" w:line="240" w:lineRule="auto"/>
        <w:ind w:left="7797"/>
        <w:rPr>
          <w:rFonts w:ascii="Times New Roman" w:hAnsi="Times New Roman" w:cs="Times New Roman"/>
          <w:sz w:val="28"/>
          <w:szCs w:val="28"/>
        </w:rPr>
      </w:pPr>
      <w:r w:rsidRPr="007B6CE8">
        <w:rPr>
          <w:rFonts w:ascii="Times New Roman" w:hAnsi="Times New Roman" w:cs="Times New Roman"/>
          <w:sz w:val="28"/>
          <w:szCs w:val="28"/>
        </w:rPr>
        <w:t xml:space="preserve"> </w:t>
      </w:r>
      <w:r w:rsidR="004C1016" w:rsidRPr="007B6CE8">
        <w:rPr>
          <w:rFonts w:ascii="Times New Roman" w:hAnsi="Times New Roman" w:cs="Times New Roman"/>
          <w:sz w:val="28"/>
          <w:szCs w:val="28"/>
        </w:rPr>
        <w:t xml:space="preserve">к </w:t>
      </w:r>
      <w:r w:rsidRPr="007B6CE8">
        <w:rPr>
          <w:rFonts w:ascii="Times New Roman" w:hAnsi="Times New Roman" w:cs="Times New Roman"/>
          <w:sz w:val="28"/>
          <w:szCs w:val="28"/>
        </w:rPr>
        <w:t>положению</w:t>
      </w:r>
    </w:p>
    <w:p w:rsidR="009D619A" w:rsidRPr="007B6CE8" w:rsidRDefault="009D619A" w:rsidP="007B6CE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9D619A" w:rsidRPr="007B6CE8" w:rsidRDefault="009D619A" w:rsidP="007B6CE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0225BD" w:rsidRPr="007B6CE8" w:rsidRDefault="000225BD" w:rsidP="007B6CE8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7B6CE8" w:rsidRPr="007B6CE8" w:rsidRDefault="007B6CE8" w:rsidP="007B6C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6CE8">
        <w:rPr>
          <w:rFonts w:ascii="Times New Roman" w:eastAsia="Calibri" w:hAnsi="Times New Roman" w:cs="Times New Roman"/>
          <w:bCs/>
          <w:sz w:val="28"/>
          <w:szCs w:val="28"/>
        </w:rPr>
        <w:t>Таблица</w:t>
      </w:r>
    </w:p>
    <w:p w:rsidR="007B6CE8" w:rsidRPr="007B6CE8" w:rsidRDefault="007B6CE8" w:rsidP="007B6C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7B6CE8">
        <w:rPr>
          <w:rFonts w:ascii="Times New Roman" w:eastAsia="Calibri" w:hAnsi="Times New Roman" w:cs="Times New Roman"/>
          <w:bCs/>
          <w:sz w:val="28"/>
          <w:szCs w:val="28"/>
        </w:rPr>
        <w:t>оценки деятельности музея (комнаты, уголка боевой и трудовой славы)</w:t>
      </w:r>
    </w:p>
    <w:p w:rsidR="007B6CE8" w:rsidRPr="007B6CE8" w:rsidRDefault="007B6CE8" w:rsidP="007B6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B6CE8" w:rsidRPr="007B6CE8" w:rsidRDefault="007B6CE8" w:rsidP="007B6CE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B6CE8">
        <w:rPr>
          <w:rFonts w:ascii="Times New Roman" w:eastAsia="Calibri" w:hAnsi="Times New Roman" w:cs="Times New Roman"/>
          <w:sz w:val="28"/>
          <w:szCs w:val="28"/>
        </w:rPr>
        <w:t>Образовательная организация__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</w:t>
      </w:r>
      <w:r w:rsidRPr="007B6CE8">
        <w:rPr>
          <w:rFonts w:ascii="Times New Roman" w:eastAsia="Calibri" w:hAnsi="Times New Roman" w:cs="Times New Roman"/>
          <w:sz w:val="28"/>
          <w:szCs w:val="28"/>
        </w:rPr>
        <w:t>_______</w:t>
      </w:r>
    </w:p>
    <w:p w:rsidR="007B6CE8" w:rsidRPr="007B6CE8" w:rsidRDefault="007B6CE8" w:rsidP="007B6C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7796"/>
        <w:gridCol w:w="1559"/>
      </w:tblGrid>
      <w:tr w:rsidR="007B6CE8" w:rsidRPr="007B6CE8" w:rsidTr="00E03472">
        <w:tc>
          <w:tcPr>
            <w:tcW w:w="709" w:type="dxa"/>
          </w:tcPr>
          <w:p w:rsidR="007B6CE8" w:rsidRPr="007B6CE8" w:rsidRDefault="007B6CE8" w:rsidP="007B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6C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6CE8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7B6CE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7B6CE8" w:rsidRPr="007B6CE8" w:rsidRDefault="007B6CE8" w:rsidP="007B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eastAsia="Calibri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559" w:type="dxa"/>
            <w:shd w:val="clear" w:color="auto" w:fill="auto"/>
          </w:tcPr>
          <w:p w:rsidR="007B6CE8" w:rsidRPr="007B6CE8" w:rsidRDefault="007B6CE8" w:rsidP="007B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Баллы </w:t>
            </w:r>
          </w:p>
          <w:p w:rsidR="007B6CE8" w:rsidRPr="007B6CE8" w:rsidRDefault="007B6CE8" w:rsidP="007B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eastAsia="Calibri" w:hAnsi="Times New Roman" w:cs="Times New Roman"/>
                <w:sz w:val="24"/>
                <w:szCs w:val="24"/>
              </w:rPr>
              <w:t>(от 0 до 3)</w:t>
            </w:r>
          </w:p>
        </w:tc>
      </w:tr>
      <w:tr w:rsidR="007B6CE8" w:rsidRPr="007B6CE8" w:rsidTr="00E03472">
        <w:tc>
          <w:tcPr>
            <w:tcW w:w="709" w:type="dxa"/>
          </w:tcPr>
          <w:p w:rsidR="007B6CE8" w:rsidRPr="007B6CE8" w:rsidRDefault="007B6CE8" w:rsidP="007B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B6CE8" w:rsidRPr="007B6CE8" w:rsidRDefault="007B6CE8" w:rsidP="007B6C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 характеристика деятельности музея, комнаты, уголка</w:t>
            </w:r>
          </w:p>
        </w:tc>
        <w:tc>
          <w:tcPr>
            <w:tcW w:w="1559" w:type="dxa"/>
            <w:shd w:val="clear" w:color="auto" w:fill="auto"/>
          </w:tcPr>
          <w:p w:rsidR="007B6CE8" w:rsidRPr="007B6CE8" w:rsidRDefault="007B6CE8" w:rsidP="007B6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CE8" w:rsidRPr="007B6CE8" w:rsidTr="00E03472">
        <w:tc>
          <w:tcPr>
            <w:tcW w:w="709" w:type="dxa"/>
          </w:tcPr>
          <w:p w:rsidR="007B6CE8" w:rsidRPr="007B6CE8" w:rsidRDefault="007B6CE8" w:rsidP="007B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B6CE8" w:rsidRPr="007B6CE8" w:rsidRDefault="007B6CE8" w:rsidP="007B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 состояние учетной и других видов документации</w:t>
            </w:r>
          </w:p>
        </w:tc>
        <w:tc>
          <w:tcPr>
            <w:tcW w:w="1559" w:type="dxa"/>
            <w:shd w:val="clear" w:color="auto" w:fill="auto"/>
          </w:tcPr>
          <w:p w:rsidR="007B6CE8" w:rsidRPr="007B6CE8" w:rsidRDefault="007B6CE8" w:rsidP="007B6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CE8" w:rsidRPr="007B6CE8" w:rsidTr="00E03472">
        <w:tc>
          <w:tcPr>
            <w:tcW w:w="709" w:type="dxa"/>
          </w:tcPr>
          <w:p w:rsidR="007B6CE8" w:rsidRPr="007B6CE8" w:rsidRDefault="007B6CE8" w:rsidP="007B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B6CE8" w:rsidRPr="007B6CE8" w:rsidRDefault="007B6CE8" w:rsidP="007B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концепции развития музея, перспективного и календарного планов</w:t>
            </w:r>
          </w:p>
        </w:tc>
        <w:tc>
          <w:tcPr>
            <w:tcW w:w="1559" w:type="dxa"/>
            <w:shd w:val="clear" w:color="auto" w:fill="auto"/>
          </w:tcPr>
          <w:p w:rsidR="007B6CE8" w:rsidRPr="007B6CE8" w:rsidRDefault="007B6CE8" w:rsidP="007B6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CE8" w:rsidRPr="007B6CE8" w:rsidTr="00E03472">
        <w:tc>
          <w:tcPr>
            <w:tcW w:w="709" w:type="dxa"/>
          </w:tcPr>
          <w:p w:rsidR="007B6CE8" w:rsidRPr="007B6CE8" w:rsidRDefault="007B6CE8" w:rsidP="007B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B6CE8" w:rsidRPr="007B6CE8" w:rsidRDefault="007B6CE8" w:rsidP="007B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ученического актива музея, направления и формы его деятельности, наличие системы подготовки активистов музея (программы, планы занятий и т.д.)</w:t>
            </w:r>
          </w:p>
        </w:tc>
        <w:tc>
          <w:tcPr>
            <w:tcW w:w="1559" w:type="dxa"/>
            <w:shd w:val="clear" w:color="auto" w:fill="auto"/>
          </w:tcPr>
          <w:p w:rsidR="007B6CE8" w:rsidRPr="007B6CE8" w:rsidRDefault="007B6CE8" w:rsidP="007B6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CE8" w:rsidRPr="007B6CE8" w:rsidTr="00E03472">
        <w:tc>
          <w:tcPr>
            <w:tcW w:w="709" w:type="dxa"/>
          </w:tcPr>
          <w:p w:rsidR="007B6CE8" w:rsidRPr="007B6CE8" w:rsidRDefault="007B6CE8" w:rsidP="007B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B6CE8" w:rsidRPr="007B6CE8" w:rsidRDefault="007B6CE8" w:rsidP="007B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актива музея в городских массовых мероприятиях патриотической направленности</w:t>
            </w:r>
          </w:p>
        </w:tc>
        <w:tc>
          <w:tcPr>
            <w:tcW w:w="1559" w:type="dxa"/>
            <w:shd w:val="clear" w:color="auto" w:fill="auto"/>
          </w:tcPr>
          <w:p w:rsidR="007B6CE8" w:rsidRPr="007B6CE8" w:rsidRDefault="007B6CE8" w:rsidP="007B6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CE8" w:rsidRPr="007B6CE8" w:rsidTr="00E03472">
        <w:tc>
          <w:tcPr>
            <w:tcW w:w="709" w:type="dxa"/>
          </w:tcPr>
          <w:p w:rsidR="007B6CE8" w:rsidRPr="007B6CE8" w:rsidRDefault="007B6CE8" w:rsidP="007B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B6CE8" w:rsidRPr="007B6CE8" w:rsidRDefault="007B6CE8" w:rsidP="007B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в музее материалов, собранных детьми в результате поисковой и исследовательской деятельности по военно-историческому направлению</w:t>
            </w:r>
          </w:p>
        </w:tc>
        <w:tc>
          <w:tcPr>
            <w:tcW w:w="1559" w:type="dxa"/>
            <w:shd w:val="clear" w:color="auto" w:fill="auto"/>
          </w:tcPr>
          <w:p w:rsidR="007B6CE8" w:rsidRPr="007B6CE8" w:rsidRDefault="007B6CE8" w:rsidP="007B6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CE8" w:rsidRPr="007B6CE8" w:rsidTr="00E03472">
        <w:tc>
          <w:tcPr>
            <w:tcW w:w="709" w:type="dxa"/>
          </w:tcPr>
          <w:p w:rsidR="007B6CE8" w:rsidRPr="007B6CE8" w:rsidRDefault="007B6CE8" w:rsidP="007B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B6CE8" w:rsidRPr="007B6CE8" w:rsidRDefault="007B6CE8" w:rsidP="007B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документальных материалов (фото-, видеоматериалы, СМИ, сайт и т.п.), отражающих успехи музея, музейной комнаты, уголка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7B6CE8" w:rsidRPr="007B6CE8" w:rsidRDefault="007B6CE8" w:rsidP="007B6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CE8" w:rsidRPr="007B6CE8" w:rsidTr="00E03472">
        <w:tc>
          <w:tcPr>
            <w:tcW w:w="709" w:type="dxa"/>
          </w:tcPr>
          <w:p w:rsidR="007B6CE8" w:rsidRPr="007B6CE8" w:rsidRDefault="007B6CE8" w:rsidP="007B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B6CE8" w:rsidRPr="007B6CE8" w:rsidRDefault="007B6CE8" w:rsidP="007B6C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экспозиционной работы и эстетика оформления музея, комнаты, уголка</w:t>
            </w:r>
          </w:p>
        </w:tc>
        <w:tc>
          <w:tcPr>
            <w:tcW w:w="1559" w:type="dxa"/>
            <w:shd w:val="clear" w:color="auto" w:fill="auto"/>
          </w:tcPr>
          <w:p w:rsidR="007B6CE8" w:rsidRPr="007B6CE8" w:rsidRDefault="007B6CE8" w:rsidP="007B6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CE8" w:rsidRPr="007B6CE8" w:rsidTr="00E03472">
        <w:tc>
          <w:tcPr>
            <w:tcW w:w="709" w:type="dxa"/>
          </w:tcPr>
          <w:p w:rsidR="007B6CE8" w:rsidRPr="007B6CE8" w:rsidRDefault="007B6CE8" w:rsidP="007B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B6CE8" w:rsidRPr="007B6CE8" w:rsidRDefault="007B6CE8" w:rsidP="007B6C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экспозиций, материалов и выставок на уроках, факультативных занятиях, кружках</w:t>
            </w:r>
          </w:p>
        </w:tc>
        <w:tc>
          <w:tcPr>
            <w:tcW w:w="1559" w:type="dxa"/>
            <w:shd w:val="clear" w:color="auto" w:fill="auto"/>
          </w:tcPr>
          <w:p w:rsidR="007B6CE8" w:rsidRPr="007B6CE8" w:rsidRDefault="007B6CE8" w:rsidP="007B6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CE8" w:rsidRPr="007B6CE8" w:rsidTr="00E03472">
        <w:tc>
          <w:tcPr>
            <w:tcW w:w="709" w:type="dxa"/>
          </w:tcPr>
          <w:p w:rsidR="007B6CE8" w:rsidRPr="007B6CE8" w:rsidRDefault="007B6CE8" w:rsidP="007B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B6CE8" w:rsidRPr="007B6CE8" w:rsidRDefault="007B6CE8" w:rsidP="007B6CE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тематических выставок, посвященных памятным датам, связанным с военно-историческим направлением</w:t>
            </w:r>
          </w:p>
        </w:tc>
        <w:tc>
          <w:tcPr>
            <w:tcW w:w="1559" w:type="dxa"/>
            <w:shd w:val="clear" w:color="auto" w:fill="auto"/>
          </w:tcPr>
          <w:p w:rsidR="007B6CE8" w:rsidRPr="007B6CE8" w:rsidRDefault="007B6CE8" w:rsidP="007B6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CE8" w:rsidRPr="007B6CE8" w:rsidTr="00E03472">
        <w:tc>
          <w:tcPr>
            <w:tcW w:w="709" w:type="dxa"/>
          </w:tcPr>
          <w:p w:rsidR="007B6CE8" w:rsidRPr="007B6CE8" w:rsidRDefault="007B6CE8" w:rsidP="007B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B6CE8" w:rsidRPr="007B6CE8" w:rsidRDefault="007B6CE8" w:rsidP="007B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взаимодействия с ветеранами Великой Отечественной войны, тружениками тыла, воинами интернационалистами, героями Российской Армии, наличие информационных стендов или экспозиций о земляках – Героях Советского Союза, Героях России, Героях Социалистического труда, участниках ВОВ, проживающих в Березовском городском округе</w:t>
            </w:r>
          </w:p>
        </w:tc>
        <w:tc>
          <w:tcPr>
            <w:tcW w:w="1559" w:type="dxa"/>
            <w:shd w:val="clear" w:color="auto" w:fill="auto"/>
          </w:tcPr>
          <w:p w:rsidR="007B6CE8" w:rsidRPr="007B6CE8" w:rsidRDefault="007B6CE8" w:rsidP="007B6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CE8" w:rsidRPr="007B6CE8" w:rsidTr="00E03472">
        <w:tc>
          <w:tcPr>
            <w:tcW w:w="709" w:type="dxa"/>
          </w:tcPr>
          <w:p w:rsidR="007B6CE8" w:rsidRPr="007B6CE8" w:rsidRDefault="007B6CE8" w:rsidP="007B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7B6CE8" w:rsidRPr="007B6CE8" w:rsidRDefault="007B6CE8" w:rsidP="007B6CE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учебно-исследовательских и творческих проектов, посвященных военно-историческим событиям</w:t>
            </w:r>
          </w:p>
        </w:tc>
        <w:tc>
          <w:tcPr>
            <w:tcW w:w="1559" w:type="dxa"/>
            <w:shd w:val="clear" w:color="auto" w:fill="auto"/>
          </w:tcPr>
          <w:p w:rsidR="007B6CE8" w:rsidRPr="007B6CE8" w:rsidRDefault="007B6CE8" w:rsidP="007B6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B6CE8" w:rsidRPr="007B6CE8" w:rsidTr="00E03472">
        <w:tc>
          <w:tcPr>
            <w:tcW w:w="709" w:type="dxa"/>
          </w:tcPr>
          <w:p w:rsidR="007B6CE8" w:rsidRPr="007B6CE8" w:rsidRDefault="007B6CE8" w:rsidP="007B6C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:rsidR="007B6CE8" w:rsidRPr="007B6CE8" w:rsidRDefault="007B6CE8" w:rsidP="007B6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CE8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7B6CE8" w:rsidRPr="007B6CE8" w:rsidRDefault="007B6CE8" w:rsidP="007B6C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B6CE8" w:rsidRPr="007B6CE8" w:rsidRDefault="007B6CE8" w:rsidP="007B6C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6CE8" w:rsidRPr="007B6CE8" w:rsidRDefault="007B6CE8" w:rsidP="007B6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E8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конкурсной комиссии     _____________________ /_______________________/</w:t>
      </w:r>
    </w:p>
    <w:p w:rsidR="007B6CE8" w:rsidRPr="007B6CE8" w:rsidRDefault="007B6CE8" w:rsidP="007B6CE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C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«_____» ____________ 202___г.</w:t>
      </w:r>
    </w:p>
    <w:p w:rsidR="007C7306" w:rsidRPr="007B6CE8" w:rsidRDefault="007C7306" w:rsidP="007B6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7C7306" w:rsidRPr="007B6CE8" w:rsidSect="007C7306">
      <w:headerReference w:type="default" r:id="rId6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8DD" w:rsidRDefault="00BD08DD" w:rsidP="007C7306">
      <w:pPr>
        <w:spacing w:after="0" w:line="240" w:lineRule="auto"/>
      </w:pPr>
      <w:r>
        <w:separator/>
      </w:r>
    </w:p>
  </w:endnote>
  <w:endnote w:type="continuationSeparator" w:id="0">
    <w:p w:rsidR="00BD08DD" w:rsidRDefault="00BD08DD" w:rsidP="007C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8DD" w:rsidRDefault="00BD08DD" w:rsidP="007C7306">
      <w:pPr>
        <w:spacing w:after="0" w:line="240" w:lineRule="auto"/>
      </w:pPr>
      <w:r>
        <w:separator/>
      </w:r>
    </w:p>
  </w:footnote>
  <w:footnote w:type="continuationSeparator" w:id="0">
    <w:p w:rsidR="00BD08DD" w:rsidRDefault="00BD08DD" w:rsidP="007C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226"/>
      <w:docPartObj>
        <w:docPartGallery w:val="Page Numbers (Top of Page)"/>
        <w:docPartUnique/>
      </w:docPartObj>
    </w:sdtPr>
    <w:sdtContent>
      <w:p w:rsidR="007C7306" w:rsidRDefault="00C02870">
        <w:pPr>
          <w:pStyle w:val="a4"/>
          <w:jc w:val="center"/>
        </w:pPr>
        <w:r w:rsidRPr="007C730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C7306" w:rsidRPr="007C730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730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6CE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730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C7306" w:rsidRDefault="007C73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19A"/>
    <w:rsid w:val="000225BD"/>
    <w:rsid w:val="000531A1"/>
    <w:rsid w:val="00193F65"/>
    <w:rsid w:val="002327A1"/>
    <w:rsid w:val="003B63C1"/>
    <w:rsid w:val="004C1016"/>
    <w:rsid w:val="00520987"/>
    <w:rsid w:val="00593F73"/>
    <w:rsid w:val="00690D4D"/>
    <w:rsid w:val="00703F62"/>
    <w:rsid w:val="007B6CE8"/>
    <w:rsid w:val="007C7306"/>
    <w:rsid w:val="008B7FAD"/>
    <w:rsid w:val="00975420"/>
    <w:rsid w:val="009D619A"/>
    <w:rsid w:val="00BD08DD"/>
    <w:rsid w:val="00C02870"/>
    <w:rsid w:val="00CE0C01"/>
    <w:rsid w:val="00D05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2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022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C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306"/>
  </w:style>
  <w:style w:type="paragraph" w:styleId="a6">
    <w:name w:val="footer"/>
    <w:basedOn w:val="a"/>
    <w:link w:val="a7"/>
    <w:uiPriority w:val="99"/>
    <w:semiHidden/>
    <w:unhideWhenUsed/>
    <w:rsid w:val="007C7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73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7</cp:revision>
  <dcterms:created xsi:type="dcterms:W3CDTF">2023-02-08T06:42:00Z</dcterms:created>
  <dcterms:modified xsi:type="dcterms:W3CDTF">2023-02-21T04:22:00Z</dcterms:modified>
</cp:coreProperties>
</file>